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Glasbausteine </w:t>
            </w:r>
          </w:p>
        </w:tc>
        <w:tc>
          <w:p>
            <w:pPr>
              <w:spacing w:before="0" w:after="0" w:line="240" w:lineRule="auto"/>
            </w:pPr>
            <w:r>
              <w:t>Fugenmörtel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835570225" name="01a01915-aa62-7ed6-89e5-7aaf5506681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22101320" name="01a01915-aa62-7ed6-89e5-7aaf5506681a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5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Immark, Halle 3. Bahnstrasse 142, 8105 Regensdorf</w:t>
          </w:r>
        </w:p>
        <w:p>
          <w:pPr>
            <w:spacing w:before="0" w:after="0"/>
          </w:pPr>
          <w:r>
            <w:t>DN 1147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footer.xml" Type="http://schemas.openxmlformats.org/officeDocument/2006/relationships/footer" Id="rId5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